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C87B1" w14:textId="7C283EF7" w:rsidR="00AF799C" w:rsidRPr="00CB30CE" w:rsidRDefault="006E5C0B" w:rsidP="00250826">
      <w:pPr>
        <w:pStyle w:val="Title"/>
        <w:spacing w:before="120"/>
        <w:rPr>
          <w:rFonts w:ascii="Calibri" w:hAnsi="Calibri" w:cs="Calibri"/>
          <w:b/>
          <w:i/>
          <w:sz w:val="40"/>
        </w:rPr>
      </w:pPr>
      <w:r>
        <w:rPr>
          <w:rFonts w:ascii="Calibri" w:hAnsi="Calibri" w:cs="Calibri"/>
          <w:b/>
          <w:i/>
          <w:sz w:val="40"/>
        </w:rPr>
        <w:t>Camp</w:t>
      </w:r>
      <w:r w:rsidR="00CB30CE">
        <w:rPr>
          <w:rFonts w:ascii="Calibri" w:hAnsi="Calibri" w:cs="Calibri"/>
          <w:b/>
          <w:i/>
          <w:sz w:val="40"/>
        </w:rPr>
        <w:t xml:space="preserve"> </w:t>
      </w:r>
      <w:r>
        <w:rPr>
          <w:rFonts w:ascii="Calibri" w:hAnsi="Calibri" w:cs="Calibri"/>
          <w:b/>
          <w:i/>
          <w:sz w:val="40"/>
        </w:rPr>
        <w:t>Preparation</w:t>
      </w:r>
      <w:r w:rsidR="00CC651F" w:rsidRPr="00CB30CE">
        <w:rPr>
          <w:rFonts w:ascii="Calibri" w:hAnsi="Calibri" w:cs="Calibri"/>
          <w:b/>
          <w:i/>
          <w:sz w:val="40"/>
        </w:rPr>
        <w:t xml:space="preserve"> Sheet</w:t>
      </w:r>
    </w:p>
    <w:p w14:paraId="7E4D3599" w14:textId="4BB42777" w:rsidR="0014583D" w:rsidRDefault="00AF499B">
      <w:pPr>
        <w:rPr>
          <w:b/>
          <w:sz w:val="24"/>
        </w:rPr>
      </w:pPr>
      <w:r>
        <w:rPr>
          <w:b/>
          <w:sz w:val="24"/>
        </w:rPr>
        <w:t>What to Bring:</w:t>
      </w:r>
    </w:p>
    <w:p w14:paraId="595AE741" w14:textId="1C0AA36D" w:rsidR="003928F1" w:rsidRPr="00025C71" w:rsidRDefault="003928F1">
      <w:pPr>
        <w:rPr>
          <w:sz w:val="22"/>
          <w:szCs w:val="22"/>
        </w:rPr>
      </w:pPr>
      <w:r w:rsidRPr="00025C71">
        <w:rPr>
          <w:sz w:val="22"/>
          <w:szCs w:val="22"/>
        </w:rPr>
        <w:t>Here are a few things to consider when preparing to come to camp.</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590"/>
      </w:tblGrid>
      <w:tr w:rsidR="003928F1" w14:paraId="771DC24E" w14:textId="77777777" w:rsidTr="00D41028">
        <w:tc>
          <w:tcPr>
            <w:tcW w:w="5130" w:type="dxa"/>
          </w:tcPr>
          <w:p w14:paraId="11033CAD" w14:textId="149EC355" w:rsidR="003928F1" w:rsidRPr="00D41028" w:rsidRDefault="003928F1">
            <w:pPr>
              <w:rPr>
                <w:b/>
                <w:sz w:val="24"/>
              </w:rPr>
            </w:pPr>
            <w:r w:rsidRPr="00D41028">
              <w:rPr>
                <w:b/>
                <w:sz w:val="24"/>
              </w:rPr>
              <w:t>Bring:</w:t>
            </w:r>
          </w:p>
          <w:p w14:paraId="3205D279" w14:textId="77777777" w:rsidR="00FF4DBA" w:rsidRPr="00025C71" w:rsidRDefault="00FF4DBA" w:rsidP="00FF4DBA">
            <w:pPr>
              <w:numPr>
                <w:ilvl w:val="0"/>
                <w:numId w:val="4"/>
              </w:numPr>
              <w:ind w:left="420" w:right="435"/>
              <w:rPr>
                <w:sz w:val="22"/>
                <w:szCs w:val="22"/>
              </w:rPr>
            </w:pPr>
            <w:r w:rsidRPr="00025C71">
              <w:rPr>
                <w:sz w:val="22"/>
                <w:szCs w:val="22"/>
              </w:rPr>
              <w:t xml:space="preserve">Forms – </w:t>
            </w:r>
            <w:r>
              <w:rPr>
                <w:sz w:val="22"/>
                <w:szCs w:val="22"/>
              </w:rPr>
              <w:t xml:space="preserve">Make sure you have filled out all of the online forms </w:t>
            </w:r>
            <w:r w:rsidRPr="00FF4DBA">
              <w:rPr>
                <w:b/>
                <w:bCs/>
                <w:sz w:val="22"/>
                <w:szCs w:val="22"/>
              </w:rPr>
              <w:t>BEFORE</w:t>
            </w:r>
            <w:r>
              <w:rPr>
                <w:sz w:val="22"/>
                <w:szCs w:val="22"/>
              </w:rPr>
              <w:t xml:space="preserve"> arriving at camp.</w:t>
            </w:r>
          </w:p>
          <w:p w14:paraId="21C8DE53" w14:textId="77777777" w:rsidR="00FF4DBA" w:rsidRDefault="00FF4DBA" w:rsidP="001C626E">
            <w:pPr>
              <w:ind w:left="420" w:right="435"/>
              <w:rPr>
                <w:sz w:val="22"/>
                <w:szCs w:val="22"/>
              </w:rPr>
            </w:pPr>
          </w:p>
          <w:p w14:paraId="41EF66B3" w14:textId="411A1C9F" w:rsidR="003928F1" w:rsidRPr="00025C71" w:rsidRDefault="003928F1" w:rsidP="00D41028">
            <w:pPr>
              <w:numPr>
                <w:ilvl w:val="0"/>
                <w:numId w:val="4"/>
              </w:numPr>
              <w:ind w:left="420" w:right="435"/>
              <w:rPr>
                <w:sz w:val="22"/>
                <w:szCs w:val="22"/>
              </w:rPr>
            </w:pPr>
            <w:r w:rsidRPr="00025C71">
              <w:rPr>
                <w:sz w:val="22"/>
                <w:szCs w:val="22"/>
              </w:rPr>
              <w:t xml:space="preserve">Good pair of sandals </w:t>
            </w:r>
            <w:r w:rsidR="002E09C7">
              <w:rPr>
                <w:sz w:val="22"/>
                <w:szCs w:val="22"/>
              </w:rPr>
              <w:t>or</w:t>
            </w:r>
            <w:r w:rsidRPr="00025C71">
              <w:rPr>
                <w:sz w:val="22"/>
                <w:szCs w:val="22"/>
              </w:rPr>
              <w:t xml:space="preserve"> tennis shoes</w:t>
            </w:r>
            <w:r w:rsidR="002E09C7">
              <w:rPr>
                <w:sz w:val="22"/>
                <w:szCs w:val="22"/>
              </w:rPr>
              <w:t xml:space="preserve"> for rivers and streams</w:t>
            </w:r>
            <w:r w:rsidRPr="00025C71">
              <w:rPr>
                <w:sz w:val="22"/>
                <w:szCs w:val="22"/>
              </w:rPr>
              <w:t>. We have lots of water activities that require walking through water and flipflops are not good enough.</w:t>
            </w:r>
          </w:p>
          <w:p w14:paraId="2AB6BBE4" w14:textId="2F3A6021" w:rsidR="003928F1" w:rsidRPr="00025C71" w:rsidRDefault="00D41028" w:rsidP="00D41028">
            <w:pPr>
              <w:numPr>
                <w:ilvl w:val="0"/>
                <w:numId w:val="4"/>
              </w:numPr>
              <w:ind w:left="420" w:right="435"/>
              <w:rPr>
                <w:sz w:val="22"/>
                <w:szCs w:val="22"/>
              </w:rPr>
            </w:pPr>
            <w:r w:rsidRPr="00025C71">
              <w:rPr>
                <w:sz w:val="22"/>
                <w:szCs w:val="22"/>
              </w:rPr>
              <w:t>Swimsuit, beach</w:t>
            </w:r>
            <w:r w:rsidR="003928F1" w:rsidRPr="00025C71">
              <w:rPr>
                <w:sz w:val="22"/>
                <w:szCs w:val="22"/>
              </w:rPr>
              <w:t xml:space="preserve"> towel</w:t>
            </w:r>
            <w:r w:rsidR="00016949" w:rsidRPr="00025C71">
              <w:rPr>
                <w:sz w:val="22"/>
                <w:szCs w:val="22"/>
              </w:rPr>
              <w:t>,</w:t>
            </w:r>
            <w:r w:rsidR="003928F1" w:rsidRPr="00025C71">
              <w:rPr>
                <w:sz w:val="22"/>
                <w:szCs w:val="22"/>
              </w:rPr>
              <w:t xml:space="preserve"> and a shower towel.</w:t>
            </w:r>
          </w:p>
          <w:p w14:paraId="16289E25" w14:textId="7F5ED771" w:rsidR="003928F1" w:rsidRPr="00025C71" w:rsidRDefault="003928F1" w:rsidP="00D41028">
            <w:pPr>
              <w:numPr>
                <w:ilvl w:val="0"/>
                <w:numId w:val="4"/>
              </w:numPr>
              <w:ind w:left="420" w:right="435"/>
              <w:rPr>
                <w:sz w:val="22"/>
                <w:szCs w:val="22"/>
              </w:rPr>
            </w:pPr>
            <w:r w:rsidRPr="00025C71">
              <w:rPr>
                <w:sz w:val="22"/>
                <w:szCs w:val="22"/>
              </w:rPr>
              <w:t>Sheets or a sleeping bag (sleeping bag is great for the campout night).</w:t>
            </w:r>
          </w:p>
          <w:p w14:paraId="5F2ABBD6" w14:textId="54EB6EB4" w:rsidR="00D41028" w:rsidRPr="00FF4DBA" w:rsidRDefault="0019502C" w:rsidP="00FF4DBA">
            <w:pPr>
              <w:numPr>
                <w:ilvl w:val="0"/>
                <w:numId w:val="4"/>
              </w:numPr>
              <w:ind w:left="420" w:right="435"/>
              <w:rPr>
                <w:sz w:val="22"/>
                <w:szCs w:val="22"/>
              </w:rPr>
            </w:pPr>
            <w:r w:rsidRPr="00025C71">
              <w:rPr>
                <w:sz w:val="22"/>
                <w:szCs w:val="22"/>
              </w:rPr>
              <w:t>Check out our Dress Code and Camp</w:t>
            </w:r>
            <w:r w:rsidR="00D41028" w:rsidRPr="00025C71">
              <w:rPr>
                <w:sz w:val="22"/>
                <w:szCs w:val="22"/>
              </w:rPr>
              <w:t>er</w:t>
            </w:r>
            <w:r w:rsidRPr="00025C71">
              <w:rPr>
                <w:sz w:val="22"/>
                <w:szCs w:val="22"/>
              </w:rPr>
              <w:t xml:space="preserve"> Information pages on the web site or in your Welcome Email.</w:t>
            </w:r>
          </w:p>
          <w:p w14:paraId="76DF2394" w14:textId="476C4266" w:rsidR="00D41028" w:rsidRPr="00025C71" w:rsidRDefault="00D41028" w:rsidP="00D41028">
            <w:pPr>
              <w:numPr>
                <w:ilvl w:val="0"/>
                <w:numId w:val="4"/>
              </w:numPr>
              <w:ind w:left="420" w:right="435"/>
              <w:rPr>
                <w:sz w:val="22"/>
                <w:szCs w:val="22"/>
              </w:rPr>
            </w:pPr>
            <w:r w:rsidRPr="00025C71">
              <w:rPr>
                <w:sz w:val="22"/>
                <w:szCs w:val="22"/>
              </w:rPr>
              <w:t>Bring a friend</w:t>
            </w:r>
          </w:p>
          <w:p w14:paraId="6DB5985A" w14:textId="77777777" w:rsidR="003928F1" w:rsidRDefault="0019502C" w:rsidP="00025C71">
            <w:pPr>
              <w:numPr>
                <w:ilvl w:val="0"/>
                <w:numId w:val="4"/>
              </w:numPr>
              <w:ind w:left="420" w:right="435"/>
              <w:rPr>
                <w:sz w:val="22"/>
                <w:szCs w:val="22"/>
              </w:rPr>
            </w:pPr>
            <w:r w:rsidRPr="00025C71">
              <w:rPr>
                <w:sz w:val="22"/>
                <w:szCs w:val="22"/>
              </w:rPr>
              <w:t>Excitement</w:t>
            </w:r>
          </w:p>
          <w:p w14:paraId="4B77941E" w14:textId="1CAB0B9C" w:rsidR="006C67FF" w:rsidRPr="00025C71" w:rsidRDefault="006C67FF" w:rsidP="00025C71">
            <w:pPr>
              <w:numPr>
                <w:ilvl w:val="0"/>
                <w:numId w:val="4"/>
              </w:numPr>
              <w:ind w:left="420" w:right="435"/>
              <w:rPr>
                <w:sz w:val="22"/>
                <w:szCs w:val="22"/>
              </w:rPr>
            </w:pPr>
            <w:r>
              <w:rPr>
                <w:sz w:val="22"/>
                <w:szCs w:val="22"/>
              </w:rPr>
              <w:t>A Bible</w:t>
            </w:r>
          </w:p>
        </w:tc>
        <w:tc>
          <w:tcPr>
            <w:tcW w:w="4590" w:type="dxa"/>
          </w:tcPr>
          <w:p w14:paraId="64476FAF" w14:textId="23948AD5" w:rsidR="003928F1" w:rsidRPr="00D41028" w:rsidRDefault="003928F1">
            <w:pPr>
              <w:rPr>
                <w:b/>
                <w:sz w:val="24"/>
              </w:rPr>
            </w:pPr>
            <w:r w:rsidRPr="00D41028">
              <w:rPr>
                <w:b/>
                <w:sz w:val="24"/>
              </w:rPr>
              <w:t>Do Not Bring:</w:t>
            </w:r>
          </w:p>
          <w:p w14:paraId="1BB7845C" w14:textId="091521FD" w:rsidR="003928F1" w:rsidRPr="00025C71" w:rsidRDefault="0019502C" w:rsidP="00D41028">
            <w:pPr>
              <w:numPr>
                <w:ilvl w:val="0"/>
                <w:numId w:val="4"/>
              </w:numPr>
              <w:ind w:left="420"/>
              <w:rPr>
                <w:sz w:val="22"/>
                <w:szCs w:val="22"/>
              </w:rPr>
            </w:pPr>
            <w:r w:rsidRPr="00025C71">
              <w:rPr>
                <w:sz w:val="22"/>
                <w:szCs w:val="22"/>
              </w:rPr>
              <w:t>Electronics</w:t>
            </w:r>
          </w:p>
          <w:p w14:paraId="0AC5ACD2" w14:textId="61ADB0DC" w:rsidR="0019502C" w:rsidRPr="00025C71" w:rsidRDefault="0019502C" w:rsidP="00D41028">
            <w:pPr>
              <w:numPr>
                <w:ilvl w:val="0"/>
                <w:numId w:val="4"/>
              </w:numPr>
              <w:ind w:left="420"/>
              <w:rPr>
                <w:sz w:val="22"/>
                <w:szCs w:val="22"/>
              </w:rPr>
            </w:pPr>
            <w:r w:rsidRPr="00025C71">
              <w:rPr>
                <w:sz w:val="22"/>
                <w:szCs w:val="22"/>
              </w:rPr>
              <w:t>Cell Phones</w:t>
            </w:r>
          </w:p>
          <w:p w14:paraId="7BB926DF" w14:textId="77777777" w:rsidR="0019502C" w:rsidRPr="00025C71" w:rsidRDefault="0019502C" w:rsidP="00D41028">
            <w:pPr>
              <w:numPr>
                <w:ilvl w:val="0"/>
                <w:numId w:val="4"/>
              </w:numPr>
              <w:ind w:left="420"/>
              <w:rPr>
                <w:sz w:val="22"/>
                <w:szCs w:val="22"/>
              </w:rPr>
            </w:pPr>
            <w:r w:rsidRPr="00025C71">
              <w:rPr>
                <w:sz w:val="22"/>
                <w:szCs w:val="22"/>
              </w:rPr>
              <w:t>Toys</w:t>
            </w:r>
          </w:p>
          <w:p w14:paraId="167FABAD" w14:textId="2EE5A319" w:rsidR="0019502C" w:rsidRDefault="0019502C" w:rsidP="00D41028">
            <w:pPr>
              <w:numPr>
                <w:ilvl w:val="0"/>
                <w:numId w:val="4"/>
              </w:numPr>
              <w:ind w:left="420"/>
              <w:rPr>
                <w:sz w:val="22"/>
                <w:szCs w:val="22"/>
              </w:rPr>
            </w:pPr>
            <w:r w:rsidRPr="00025C71">
              <w:rPr>
                <w:sz w:val="22"/>
                <w:szCs w:val="22"/>
              </w:rPr>
              <w:t>Weapons or Martial Arts Equipment</w:t>
            </w:r>
            <w:r w:rsidR="00D41028" w:rsidRPr="00025C71">
              <w:rPr>
                <w:sz w:val="22"/>
                <w:szCs w:val="22"/>
              </w:rPr>
              <w:t xml:space="preserve"> (we provide everything needed for your camp experience).</w:t>
            </w:r>
          </w:p>
          <w:p w14:paraId="3AAEC3C9" w14:textId="00847257" w:rsidR="00427055" w:rsidRPr="00025C71" w:rsidRDefault="00427055" w:rsidP="00D41028">
            <w:pPr>
              <w:numPr>
                <w:ilvl w:val="0"/>
                <w:numId w:val="4"/>
              </w:numPr>
              <w:ind w:left="420"/>
              <w:rPr>
                <w:sz w:val="22"/>
                <w:szCs w:val="22"/>
              </w:rPr>
            </w:pPr>
            <w:r>
              <w:rPr>
                <w:sz w:val="22"/>
                <w:szCs w:val="22"/>
              </w:rPr>
              <w:t>Vaping paraphernalia</w:t>
            </w:r>
          </w:p>
          <w:p w14:paraId="54B9A4B2" w14:textId="77777777" w:rsidR="00D41028" w:rsidRPr="00025C71" w:rsidRDefault="00D41028">
            <w:pPr>
              <w:rPr>
                <w:sz w:val="22"/>
                <w:szCs w:val="22"/>
              </w:rPr>
            </w:pPr>
          </w:p>
          <w:p w14:paraId="457A1253" w14:textId="775F39E0" w:rsidR="0019502C" w:rsidRDefault="00D41028">
            <w:pPr>
              <w:rPr>
                <w:sz w:val="24"/>
              </w:rPr>
            </w:pPr>
            <w:r w:rsidRPr="00025C71">
              <w:rPr>
                <w:b/>
                <w:sz w:val="22"/>
                <w:szCs w:val="22"/>
              </w:rPr>
              <w:t>Note:</w:t>
            </w:r>
            <w:r w:rsidRPr="00025C71">
              <w:rPr>
                <w:sz w:val="22"/>
                <w:szCs w:val="22"/>
              </w:rPr>
              <w:t xml:space="preserve"> Please make sure you are reviewing the Camper Information Sheet for the camp being attended</w:t>
            </w:r>
            <w:r w:rsidR="002E09C7">
              <w:rPr>
                <w:sz w:val="22"/>
                <w:szCs w:val="22"/>
              </w:rPr>
              <w:t xml:space="preserve"> for other details on what to bring and what not to bring.</w:t>
            </w:r>
          </w:p>
        </w:tc>
      </w:tr>
    </w:tbl>
    <w:p w14:paraId="4512BE88" w14:textId="77777777" w:rsidR="00AF499B" w:rsidRPr="00AF499B" w:rsidRDefault="00AF499B" w:rsidP="00F11FBA">
      <w:pPr>
        <w:jc w:val="both"/>
        <w:rPr>
          <w:sz w:val="24"/>
        </w:rPr>
      </w:pPr>
    </w:p>
    <w:p w14:paraId="3A28D7D3" w14:textId="6E16DDF0" w:rsidR="00AF799C" w:rsidRDefault="006E5C0B" w:rsidP="00F11FBA">
      <w:pPr>
        <w:jc w:val="both"/>
      </w:pPr>
      <w:r>
        <w:rPr>
          <w:b/>
          <w:sz w:val="24"/>
        </w:rPr>
        <w:t>Lost and Found</w:t>
      </w:r>
      <w:r w:rsidR="00AF799C">
        <w:rPr>
          <w:b/>
          <w:sz w:val="24"/>
        </w:rPr>
        <w:t>:</w:t>
      </w:r>
    </w:p>
    <w:p w14:paraId="4BEC7E10" w14:textId="3EF5D28C" w:rsidR="00AF799C" w:rsidRPr="00025C71" w:rsidRDefault="00700C45" w:rsidP="00F11FBA">
      <w:pPr>
        <w:jc w:val="both"/>
        <w:rPr>
          <w:sz w:val="22"/>
          <w:szCs w:val="22"/>
        </w:rPr>
      </w:pPr>
      <w:r w:rsidRPr="00025C71">
        <w:rPr>
          <w:sz w:val="22"/>
          <w:szCs w:val="22"/>
        </w:rPr>
        <w:t>Each year we end up with boxes full of lost and found. There are a few things you can do help decrease this problem and save your items in the process.</w:t>
      </w:r>
    </w:p>
    <w:p w14:paraId="5080E082" w14:textId="215E0A00" w:rsidR="00700C45" w:rsidRPr="00025C71" w:rsidRDefault="0093605C" w:rsidP="00F11FBA">
      <w:pPr>
        <w:numPr>
          <w:ilvl w:val="0"/>
          <w:numId w:val="4"/>
        </w:numPr>
        <w:jc w:val="both"/>
        <w:rPr>
          <w:sz w:val="22"/>
          <w:szCs w:val="22"/>
        </w:rPr>
      </w:pPr>
      <w:r w:rsidRPr="00025C71">
        <w:rPr>
          <w:sz w:val="22"/>
          <w:szCs w:val="22"/>
        </w:rPr>
        <w:t xml:space="preserve">Label all your items with your camper # </w:t>
      </w:r>
      <w:r w:rsidR="00615E59">
        <w:rPr>
          <w:sz w:val="22"/>
          <w:szCs w:val="22"/>
        </w:rPr>
        <w:t>and/</w:t>
      </w:r>
      <w:r w:rsidRPr="00025C71">
        <w:rPr>
          <w:sz w:val="22"/>
          <w:szCs w:val="22"/>
        </w:rPr>
        <w:t>or name.</w:t>
      </w:r>
    </w:p>
    <w:p w14:paraId="7B31C433" w14:textId="77777777" w:rsidR="00700C45" w:rsidRPr="00025C71" w:rsidRDefault="00700C45" w:rsidP="00F11FBA">
      <w:pPr>
        <w:numPr>
          <w:ilvl w:val="0"/>
          <w:numId w:val="4"/>
        </w:numPr>
        <w:jc w:val="both"/>
        <w:rPr>
          <w:sz w:val="22"/>
          <w:szCs w:val="22"/>
        </w:rPr>
      </w:pPr>
      <w:r w:rsidRPr="00025C71">
        <w:rPr>
          <w:sz w:val="22"/>
          <w:szCs w:val="22"/>
        </w:rPr>
        <w:t>Check the cloths line when you pick up your camper.</w:t>
      </w:r>
    </w:p>
    <w:p w14:paraId="3F40C4B9" w14:textId="55DB37DC" w:rsidR="00700C45" w:rsidRPr="00EF0D2E" w:rsidRDefault="00EF0D2E" w:rsidP="00F11FBA">
      <w:pPr>
        <w:numPr>
          <w:ilvl w:val="0"/>
          <w:numId w:val="4"/>
        </w:numPr>
        <w:jc w:val="both"/>
        <w:rPr>
          <w:b/>
          <w:bCs/>
          <w:sz w:val="22"/>
          <w:szCs w:val="22"/>
        </w:rPr>
      </w:pPr>
      <w:r w:rsidRPr="00EF0D2E">
        <w:rPr>
          <w:b/>
          <w:bCs/>
          <w:sz w:val="22"/>
          <w:szCs w:val="22"/>
        </w:rPr>
        <w:t>Please l</w:t>
      </w:r>
      <w:r w:rsidR="00700C45" w:rsidRPr="00EF0D2E">
        <w:rPr>
          <w:b/>
          <w:bCs/>
          <w:sz w:val="22"/>
          <w:szCs w:val="22"/>
        </w:rPr>
        <w:t xml:space="preserve">ook </w:t>
      </w:r>
      <w:r w:rsidRPr="00EF0D2E">
        <w:rPr>
          <w:b/>
          <w:bCs/>
          <w:sz w:val="22"/>
          <w:szCs w:val="22"/>
        </w:rPr>
        <w:t xml:space="preserve">at the items </w:t>
      </w:r>
      <w:r w:rsidR="00700C45" w:rsidRPr="00EF0D2E">
        <w:rPr>
          <w:b/>
          <w:bCs/>
          <w:sz w:val="22"/>
          <w:szCs w:val="22"/>
        </w:rPr>
        <w:t>on the Lost and Found table when you pick up your camper.</w:t>
      </w:r>
    </w:p>
    <w:p w14:paraId="32C7D223" w14:textId="41ED39AD" w:rsidR="00700C45" w:rsidRPr="00025C71" w:rsidRDefault="0093605C" w:rsidP="00F11FBA">
      <w:pPr>
        <w:numPr>
          <w:ilvl w:val="0"/>
          <w:numId w:val="4"/>
        </w:numPr>
        <w:jc w:val="both"/>
        <w:rPr>
          <w:sz w:val="22"/>
          <w:szCs w:val="22"/>
        </w:rPr>
      </w:pPr>
      <w:r w:rsidRPr="00025C71">
        <w:rPr>
          <w:sz w:val="22"/>
          <w:szCs w:val="22"/>
        </w:rPr>
        <w:t>If you find you are missing and item, c</w:t>
      </w:r>
      <w:r w:rsidR="00700C45" w:rsidRPr="00025C71">
        <w:rPr>
          <w:sz w:val="22"/>
          <w:szCs w:val="22"/>
        </w:rPr>
        <w:t>all the Ohio Brigade Camp staff as soon as</w:t>
      </w:r>
      <w:r w:rsidRPr="00025C71">
        <w:rPr>
          <w:sz w:val="22"/>
          <w:szCs w:val="22"/>
        </w:rPr>
        <w:t xml:space="preserve"> possible</w:t>
      </w:r>
      <w:r w:rsidR="00700C45" w:rsidRPr="00025C71">
        <w:rPr>
          <w:sz w:val="22"/>
          <w:szCs w:val="22"/>
        </w:rPr>
        <w:t xml:space="preserve">. It is much easier to find and send the item to you before our camp season closes on </w:t>
      </w:r>
      <w:r w:rsidR="00B81D44">
        <w:rPr>
          <w:sz w:val="22"/>
          <w:szCs w:val="22"/>
        </w:rPr>
        <w:t xml:space="preserve">July </w:t>
      </w:r>
      <w:r w:rsidR="00565BF5">
        <w:rPr>
          <w:sz w:val="22"/>
          <w:szCs w:val="22"/>
        </w:rPr>
        <w:t>1st</w:t>
      </w:r>
      <w:r w:rsidRPr="00025C71">
        <w:rPr>
          <w:sz w:val="22"/>
          <w:szCs w:val="22"/>
        </w:rPr>
        <w:t>.</w:t>
      </w:r>
    </w:p>
    <w:p w14:paraId="720368DE" w14:textId="0CE1DD50" w:rsidR="00EF0D2E" w:rsidRDefault="00EF0D2E" w:rsidP="00F11FBA">
      <w:pPr>
        <w:numPr>
          <w:ilvl w:val="0"/>
          <w:numId w:val="4"/>
        </w:numPr>
        <w:jc w:val="both"/>
      </w:pPr>
      <w:r w:rsidRPr="00955F65">
        <w:rPr>
          <w:sz w:val="22"/>
          <w:szCs w:val="22"/>
        </w:rPr>
        <w:t xml:space="preserve">A reasonable effort will be </w:t>
      </w:r>
      <w:r>
        <w:rPr>
          <w:sz w:val="22"/>
          <w:szCs w:val="22"/>
        </w:rPr>
        <w:t xml:space="preserve">made to keep and return lost items, but due to the variety and volume of items left behind, we will discard or donate unclaimed items after </w:t>
      </w:r>
      <w:r w:rsidR="00565BF5">
        <w:rPr>
          <w:sz w:val="22"/>
          <w:szCs w:val="22"/>
        </w:rPr>
        <w:t xml:space="preserve">the </w:t>
      </w:r>
      <w:r>
        <w:rPr>
          <w:sz w:val="22"/>
          <w:szCs w:val="22"/>
        </w:rPr>
        <w:t>camp season ends.</w:t>
      </w:r>
    </w:p>
    <w:p w14:paraId="2EFB08B0" w14:textId="07DAFAB9" w:rsidR="00A346BD" w:rsidRPr="00025C71" w:rsidRDefault="00A346BD" w:rsidP="00EF0D2E">
      <w:pPr>
        <w:ind w:left="720"/>
        <w:rPr>
          <w:sz w:val="22"/>
          <w:szCs w:val="22"/>
        </w:rPr>
      </w:pPr>
    </w:p>
    <w:p w14:paraId="06949A37" w14:textId="77777777" w:rsidR="0093605C" w:rsidRDefault="0093605C" w:rsidP="00C81E99">
      <w:pPr>
        <w:pStyle w:val="BodyText"/>
      </w:pPr>
    </w:p>
    <w:p w14:paraId="48A67248" w14:textId="6C1545CE" w:rsidR="00700C45" w:rsidRPr="0093605C" w:rsidRDefault="00700C45" w:rsidP="00F11FBA">
      <w:pPr>
        <w:jc w:val="both"/>
        <w:rPr>
          <w:b/>
          <w:sz w:val="24"/>
        </w:rPr>
      </w:pPr>
      <w:r w:rsidRPr="00700C45">
        <w:rPr>
          <w:b/>
          <w:sz w:val="24"/>
        </w:rPr>
        <w:t>Bed Bugs</w:t>
      </w:r>
      <w:r>
        <w:rPr>
          <w:b/>
          <w:sz w:val="24"/>
        </w:rPr>
        <w:t>:</w:t>
      </w:r>
    </w:p>
    <w:p w14:paraId="6754FBFD" w14:textId="09ADCEC3" w:rsidR="00685D93" w:rsidRPr="003A33AB" w:rsidRDefault="00AF65B5" w:rsidP="00F11FBA">
      <w:pPr>
        <w:pStyle w:val="BodyText"/>
        <w:jc w:val="both"/>
        <w:rPr>
          <w:b/>
          <w:sz w:val="22"/>
          <w:szCs w:val="22"/>
        </w:rPr>
      </w:pPr>
      <w:r w:rsidRPr="00685D93">
        <w:rPr>
          <w:b/>
          <w:sz w:val="22"/>
          <w:szCs w:val="22"/>
        </w:rPr>
        <w:t>This is a special notice that you should take seriously if you travel anywhere overnight, if someone stays at your house overnight, or if you take used items into your home.</w:t>
      </w:r>
    </w:p>
    <w:p w14:paraId="29502ED8" w14:textId="70CB6DE1" w:rsidR="00685D93" w:rsidRPr="00AF65B5" w:rsidRDefault="00AF65B5" w:rsidP="00F11FBA">
      <w:pPr>
        <w:pStyle w:val="BodyText"/>
        <w:jc w:val="both"/>
        <w:rPr>
          <w:sz w:val="22"/>
          <w:szCs w:val="22"/>
        </w:rPr>
      </w:pPr>
      <w:r w:rsidRPr="00AF65B5">
        <w:rPr>
          <w:sz w:val="22"/>
          <w:szCs w:val="22"/>
        </w:rPr>
        <w:t>Because of a nationally identified problem with bed bugs in Ohio and around the United States, Ohio Valley Region CSB Ministries (the providers of Ohio Brigade Camp) and the facilities of Stony Glen have been taking the threat seriously. We certify camp clear of bed bugs</w:t>
      </w:r>
      <w:r w:rsidR="00615E59">
        <w:rPr>
          <w:sz w:val="22"/>
          <w:szCs w:val="22"/>
        </w:rPr>
        <w:t xml:space="preserve"> before our camp season begins.</w:t>
      </w:r>
    </w:p>
    <w:p w14:paraId="00864691" w14:textId="1F63CCB2" w:rsidR="00685D93" w:rsidRPr="00AF65B5" w:rsidRDefault="00AF65B5" w:rsidP="00F11FBA">
      <w:pPr>
        <w:pStyle w:val="BodyText"/>
        <w:jc w:val="both"/>
        <w:rPr>
          <w:sz w:val="22"/>
          <w:szCs w:val="22"/>
        </w:rPr>
      </w:pPr>
      <w:r w:rsidRPr="00AF65B5">
        <w:rPr>
          <w:sz w:val="22"/>
          <w:szCs w:val="22"/>
        </w:rPr>
        <w:t xml:space="preserve">There are many misunderstandings about bed bugs. This is not a poor vs. wealthy, clean vs. dirty problem. Dive hotel or </w:t>
      </w:r>
      <w:r w:rsidR="00685D93" w:rsidRPr="00AF65B5">
        <w:rPr>
          <w:sz w:val="22"/>
          <w:szCs w:val="22"/>
        </w:rPr>
        <w:t>five-star</w:t>
      </w:r>
      <w:r w:rsidRPr="00AF65B5">
        <w:rPr>
          <w:sz w:val="22"/>
          <w:szCs w:val="22"/>
        </w:rPr>
        <w:t xml:space="preserve"> resort, the problem is not isolated. Anyone who travels overnight, has someone stay overnight at their house, or takes used it</w:t>
      </w:r>
      <w:r w:rsidR="00685D93">
        <w:rPr>
          <w:sz w:val="22"/>
          <w:szCs w:val="22"/>
        </w:rPr>
        <w:t>ems into their home is at risk.</w:t>
      </w:r>
    </w:p>
    <w:p w14:paraId="25C3CFD9" w14:textId="7051E835" w:rsidR="00AF799C" w:rsidRPr="00025C71" w:rsidRDefault="00AF65B5" w:rsidP="00F11FBA">
      <w:pPr>
        <w:pStyle w:val="BodyText"/>
        <w:jc w:val="both"/>
        <w:rPr>
          <w:sz w:val="22"/>
          <w:szCs w:val="22"/>
        </w:rPr>
      </w:pPr>
      <w:r w:rsidRPr="00AF65B5">
        <w:rPr>
          <w:sz w:val="22"/>
          <w:szCs w:val="22"/>
        </w:rPr>
        <w:t>We can certify camp is clear of bed bugs at certain intervals, but there is no practical way to screen each and every camper. We will continue to do everything reas</w:t>
      </w:r>
      <w:r w:rsidR="00E621EB">
        <w:rPr>
          <w:sz w:val="22"/>
          <w:szCs w:val="22"/>
        </w:rPr>
        <w:t xml:space="preserve">onably possible to mitigate the potential </w:t>
      </w:r>
      <w:r w:rsidRPr="00AF65B5">
        <w:rPr>
          <w:sz w:val="22"/>
          <w:szCs w:val="22"/>
        </w:rPr>
        <w:t>problem. However, your personal knowledge and precaution is the best way to protect yourself and camp.</w:t>
      </w:r>
    </w:p>
    <w:sectPr w:rsidR="00AF799C" w:rsidRPr="00025C71" w:rsidSect="00025C71">
      <w:headerReference w:type="first" r:id="rId7"/>
      <w:pgSz w:w="12240" w:h="15840"/>
      <w:pgMar w:top="1335" w:right="1440" w:bottom="90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0BBA3" w14:textId="77777777" w:rsidR="007A6241" w:rsidRDefault="007A6241" w:rsidP="00CB30CE">
      <w:r>
        <w:separator/>
      </w:r>
    </w:p>
  </w:endnote>
  <w:endnote w:type="continuationSeparator" w:id="0">
    <w:p w14:paraId="710F7C65" w14:textId="77777777" w:rsidR="007A6241" w:rsidRDefault="007A6241" w:rsidP="00CB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7F3E6" w14:textId="77777777" w:rsidR="007A6241" w:rsidRDefault="007A6241" w:rsidP="00CB30CE">
      <w:r>
        <w:separator/>
      </w:r>
    </w:p>
  </w:footnote>
  <w:footnote w:type="continuationSeparator" w:id="0">
    <w:p w14:paraId="7C912C4E" w14:textId="77777777" w:rsidR="007A6241" w:rsidRDefault="007A6241" w:rsidP="00CB3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6D383" w14:textId="67116E42" w:rsidR="00A346BD" w:rsidRDefault="00A346BD">
    <w:pPr>
      <w:pStyle w:val="Header"/>
    </w:pPr>
    <w:r w:rsidRPr="000C10DC">
      <w:rPr>
        <w:noProof/>
      </w:rPr>
      <mc:AlternateContent>
        <mc:Choice Requires="wps">
          <w:drawing>
            <wp:anchor distT="45720" distB="45720" distL="114300" distR="114300" simplePos="0" relativeHeight="251661823" behindDoc="1" locked="0" layoutInCell="1" allowOverlap="1" wp14:anchorId="112CE70A" wp14:editId="7A831E14">
              <wp:simplePos x="0" y="0"/>
              <wp:positionH relativeFrom="column">
                <wp:posOffset>5387340</wp:posOffset>
              </wp:positionH>
              <wp:positionV relativeFrom="paragraph">
                <wp:posOffset>-330200</wp:posOffset>
              </wp:positionV>
              <wp:extent cx="1042035" cy="246380"/>
              <wp:effectExtent l="0" t="0" r="571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246380"/>
                      </a:xfrm>
                      <a:prstGeom prst="rect">
                        <a:avLst/>
                      </a:prstGeom>
                      <a:solidFill>
                        <a:srgbClr val="FFFFFF"/>
                      </a:solidFill>
                      <a:ln w="9525">
                        <a:noFill/>
                        <a:miter lim="800000"/>
                        <a:headEnd/>
                        <a:tailEnd/>
                      </a:ln>
                    </wps:spPr>
                    <wps:txbx>
                      <w:txbxContent>
                        <w:p w14:paraId="05590701" w14:textId="77777777" w:rsidR="00A346BD" w:rsidRPr="0067771C" w:rsidRDefault="00A346BD" w:rsidP="000C10DC">
                          <w:pPr>
                            <w:rPr>
                              <w:color w:val="808080" w:themeColor="background1" w:themeShade="80"/>
                            </w:rPr>
                          </w:pPr>
                          <w:r w:rsidRPr="0067771C">
                            <w:rPr>
                              <w:rFonts w:ascii="Arial" w:hAnsi="Arial"/>
                              <w:b/>
                              <w:color w:val="808080" w:themeColor="background1" w:themeShade="80"/>
                            </w:rPr>
                            <w:t>A Ministry of: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oel="http://schemas.microsoft.com/office/2019/extlst">
          <w:pict>
            <v:shapetype w14:anchorId="112CE70A" id="_x0000_t202" coordsize="21600,21600" o:spt="202" path="m,l,21600r21600,l21600,xe">
              <v:stroke joinstyle="miter"/>
              <v:path gradientshapeok="t" o:connecttype="rect"/>
            </v:shapetype>
            <v:shape id="Text Box 2" o:spid="_x0000_s1026" type="#_x0000_t202" style="position:absolute;margin-left:424.2pt;margin-top:-26pt;width:82.05pt;height:19.4pt;z-index:-2516546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" stroked="f">
              <v:textbox style="mso-fit-shape-to-text:t">
                <w:txbxContent>
                  <w:p w14:paraId="05590701" w14:textId="77777777" w:rsidR="00A346BD" w:rsidRPr="0067771C" w:rsidRDefault="00A346BD" w:rsidP="000C10DC">
                    <w:pPr>
                      <w:rPr>
                        <w:color w:val="808080" w:themeColor="background1" w:themeShade="80"/>
                      </w:rPr>
                    </w:pPr>
                    <w:r w:rsidRPr="0067771C">
                      <w:rPr>
                        <w:rFonts w:ascii="Arial" w:hAnsi="Arial"/>
                        <w:b/>
                        <w:color w:val="808080" w:themeColor="background1" w:themeShade="80"/>
                      </w:rPr>
                      <w:t>A Ministry of:</w:t>
                    </w:r>
                  </w:p>
                </w:txbxContent>
              </v:textbox>
            </v:shape>
          </w:pict>
        </mc:Fallback>
      </mc:AlternateContent>
    </w:r>
    <w:r w:rsidRPr="000C10DC">
      <w:rPr>
        <w:noProof/>
      </w:rPr>
      <w:drawing>
        <wp:anchor distT="0" distB="0" distL="114300" distR="114300" simplePos="0" relativeHeight="251662336" behindDoc="1" locked="0" layoutInCell="1" allowOverlap="1" wp14:anchorId="151B9430" wp14:editId="5BC47413">
          <wp:simplePos x="0" y="0"/>
          <wp:positionH relativeFrom="column">
            <wp:posOffset>5467350</wp:posOffset>
          </wp:positionH>
          <wp:positionV relativeFrom="paragraph">
            <wp:posOffset>-152400</wp:posOffset>
          </wp:positionV>
          <wp:extent cx="853816" cy="67119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VR CSB Logo.pn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57290" cy="67392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225A8DC" wp14:editId="22BFB5B1">
              <wp:simplePos x="0" y="0"/>
              <wp:positionH relativeFrom="margin">
                <wp:posOffset>1314450</wp:posOffset>
              </wp:positionH>
              <wp:positionV relativeFrom="paragraph">
                <wp:posOffset>405765</wp:posOffset>
              </wp:positionV>
              <wp:extent cx="3286125" cy="0"/>
              <wp:effectExtent l="38100" t="38100" r="66675" b="95250"/>
              <wp:wrapNone/>
              <wp:docPr id="14" name="Straight Connector 14"/>
              <wp:cNvGraphicFramePr/>
              <a:graphic xmlns:a="http://schemas.openxmlformats.org/drawingml/2006/main">
                <a:graphicData uri="http://schemas.microsoft.com/office/word/2010/wordprocessingShape">
                  <wps:wsp>
                    <wps:cNvCnPr/>
                    <wps:spPr>
                      <a:xfrm>
                        <a:off x="0" y="0"/>
                        <a:ext cx="32861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xmlns:w16sdtdh="http://schemas.microsoft.com/office/word/2020/wordml/sdtdatahash" xmlns:w16du="http://schemas.microsoft.com/office/word/2023/wordml/word16du" xmlns:oel="http://schemas.microsoft.com/office/2019/extlst">
          <w:pict>
            <v:line w14:anchorId="151CA9BB" id="Straight Connector 14"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03.5pt,31.95pt" to="362.2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" strokecolor="black [3213]" strokeweight="2pt">
              <v:shadow on="t" color="black" opacity="24903f" origin=",.5" offset="0,.55556mm"/>
              <w10:wrap anchorx="margin"/>
            </v:line>
          </w:pict>
        </mc:Fallback>
      </mc:AlternateContent>
    </w:r>
    <w:r w:rsidRPr="000C10DC">
      <w:rPr>
        <w:noProof/>
      </w:rPr>
      <mc:AlternateContent>
        <mc:Choice Requires="wps">
          <w:drawing>
            <wp:anchor distT="0" distB="0" distL="114300" distR="114300" simplePos="0" relativeHeight="251660288" behindDoc="0" locked="0" layoutInCell="0" allowOverlap="1" wp14:anchorId="0866B507" wp14:editId="15083D0F">
              <wp:simplePos x="0" y="0"/>
              <wp:positionH relativeFrom="column">
                <wp:posOffset>-213360</wp:posOffset>
              </wp:positionH>
              <wp:positionV relativeFrom="paragraph">
                <wp:posOffset>-150495</wp:posOffset>
              </wp:positionV>
              <wp:extent cx="933450" cy="4191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6E6FC8" w14:textId="2E76AF47" w:rsidR="00A346BD" w:rsidRPr="00250826" w:rsidRDefault="00A346BD" w:rsidP="000C10DC">
                          <w:pPr>
                            <w:rPr>
                              <w:color w:val="808080" w:themeColor="background1" w:themeShade="80"/>
                              <w:sz w:val="48"/>
                              <w:szCs w:val="48"/>
                            </w:rPr>
                          </w:pPr>
                          <w:r w:rsidRPr="00250826">
                            <w:rPr>
                              <w:rFonts w:ascii="Calibri" w:hAnsi="Calibri" w:cs="Calibri"/>
                              <w:b/>
                              <w:i/>
                              <w:color w:val="808080" w:themeColor="background1" w:themeShade="80"/>
                              <w:sz w:val="40"/>
                            </w:rPr>
                            <w:t>2</w:t>
                          </w:r>
                          <w:r w:rsidR="00F86B69">
                            <w:rPr>
                              <w:rFonts w:ascii="Calibri" w:hAnsi="Calibri" w:cs="Calibri"/>
                              <w:b/>
                              <w:i/>
                              <w:color w:val="808080" w:themeColor="background1" w:themeShade="80"/>
                              <w:sz w:val="40"/>
                            </w:rPr>
                            <w:t>02</w:t>
                          </w:r>
                          <w:r w:rsidR="00565BF5">
                            <w:rPr>
                              <w:rFonts w:ascii="Calibri" w:hAnsi="Calibri" w:cs="Calibri"/>
                              <w:b/>
                              <w:i/>
                              <w:color w:val="808080" w:themeColor="background1" w:themeShade="80"/>
                              <w:sz w:val="4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6B507" id="_x0000_t202" coordsize="21600,21600" o:spt="202" path="m,l,21600r21600,l21600,xe">
              <v:stroke joinstyle="miter"/>
              <v:path gradientshapeok="t" o:connecttype="rect"/>
            </v:shapetype>
            <v:shape id="Text Box 13" o:spid="_x0000_s1027" type="#_x0000_t202" style="position:absolute;margin-left:-16.8pt;margin-top:-11.85pt;width:73.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" o:allowincell="f" stroked="f">
              <v:textbox>
                <w:txbxContent>
                  <w:p w14:paraId="436E6FC8" w14:textId="2E76AF47" w:rsidR="00A346BD" w:rsidRPr="00250826" w:rsidRDefault="00A346BD" w:rsidP="000C10DC">
                    <w:pPr>
                      <w:rPr>
                        <w:color w:val="808080" w:themeColor="background1" w:themeShade="80"/>
                        <w:sz w:val="48"/>
                        <w:szCs w:val="48"/>
                      </w:rPr>
                    </w:pPr>
                    <w:r w:rsidRPr="00250826">
                      <w:rPr>
                        <w:rFonts w:ascii="Calibri" w:hAnsi="Calibri" w:cs="Calibri"/>
                        <w:b/>
                        <w:i/>
                        <w:color w:val="808080" w:themeColor="background1" w:themeShade="80"/>
                        <w:sz w:val="40"/>
                      </w:rPr>
                      <w:t>2</w:t>
                    </w:r>
                    <w:r w:rsidR="00F86B69">
                      <w:rPr>
                        <w:rFonts w:ascii="Calibri" w:hAnsi="Calibri" w:cs="Calibri"/>
                        <w:b/>
                        <w:i/>
                        <w:color w:val="808080" w:themeColor="background1" w:themeShade="80"/>
                        <w:sz w:val="40"/>
                      </w:rPr>
                      <w:t>02</w:t>
                    </w:r>
                    <w:r w:rsidR="00565BF5">
                      <w:rPr>
                        <w:rFonts w:ascii="Calibri" w:hAnsi="Calibri" w:cs="Calibri"/>
                        <w:b/>
                        <w:i/>
                        <w:color w:val="808080" w:themeColor="background1" w:themeShade="80"/>
                        <w:sz w:val="40"/>
                      </w:rPr>
                      <w:t>6</w:t>
                    </w:r>
                  </w:p>
                </w:txbxContent>
              </v:textbox>
            </v:shape>
          </w:pict>
        </mc:Fallback>
      </mc:AlternateContent>
    </w:r>
    <w:r w:rsidRPr="000C10DC">
      <w:rPr>
        <w:noProof/>
      </w:rPr>
      <w:drawing>
        <wp:anchor distT="0" distB="0" distL="114300" distR="114300" simplePos="0" relativeHeight="251661312" behindDoc="1" locked="0" layoutInCell="1" allowOverlap="1" wp14:anchorId="6F0E39C9" wp14:editId="0BFDEDD3">
          <wp:simplePos x="0" y="0"/>
          <wp:positionH relativeFrom="column">
            <wp:align>center</wp:align>
          </wp:positionH>
          <wp:positionV relativeFrom="page">
            <wp:posOffset>152400</wp:posOffset>
          </wp:positionV>
          <wp:extent cx="1956816" cy="658368"/>
          <wp:effectExtent l="0" t="0" r="5715" b="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lear background.jpg"/>
                  <pic:cNvPicPr/>
                </pic:nvPicPr>
                <pic:blipFill>
                  <a:blip r:embed="rId2">
                    <a:extLst>
                      <a:ext uri="{28A0092B-C50C-407E-A947-70E740481C1C}">
                        <a14:useLocalDpi xmlns:a14="http://schemas.microsoft.com/office/drawing/2010/main" val="0"/>
                      </a:ext>
                    </a:extLst>
                  </a:blip>
                  <a:stretch>
                    <a:fillRect/>
                  </a:stretch>
                </pic:blipFill>
                <pic:spPr>
                  <a:xfrm>
                    <a:off x="0" y="0"/>
                    <a:ext cx="1956816"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42B9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A57C3A"/>
    <w:multiLevelType w:val="hybridMultilevel"/>
    <w:tmpl w:val="2AD0B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869CB"/>
    <w:multiLevelType w:val="hybridMultilevel"/>
    <w:tmpl w:val="D090DD82"/>
    <w:lvl w:ilvl="0" w:tplc="B78CFCE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71C54"/>
    <w:multiLevelType w:val="hybridMultilevel"/>
    <w:tmpl w:val="D290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D33E0"/>
    <w:multiLevelType w:val="hybridMultilevel"/>
    <w:tmpl w:val="C5C2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686D98"/>
    <w:multiLevelType w:val="hybridMultilevel"/>
    <w:tmpl w:val="69D6BC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F4785"/>
    <w:multiLevelType w:val="hybridMultilevel"/>
    <w:tmpl w:val="EEA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691893"/>
    <w:multiLevelType w:val="hybridMultilevel"/>
    <w:tmpl w:val="D0F86D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568"/>
    <w:rsid w:val="00016949"/>
    <w:rsid w:val="00025C71"/>
    <w:rsid w:val="000551D2"/>
    <w:rsid w:val="0006306E"/>
    <w:rsid w:val="000A2C76"/>
    <w:rsid w:val="000B5C41"/>
    <w:rsid w:val="000C10DC"/>
    <w:rsid w:val="000E6678"/>
    <w:rsid w:val="00100331"/>
    <w:rsid w:val="00110F26"/>
    <w:rsid w:val="0014583D"/>
    <w:rsid w:val="00177904"/>
    <w:rsid w:val="00183CA6"/>
    <w:rsid w:val="00192D1F"/>
    <w:rsid w:val="0019502C"/>
    <w:rsid w:val="001951A1"/>
    <w:rsid w:val="001C626E"/>
    <w:rsid w:val="001D593D"/>
    <w:rsid w:val="002164C3"/>
    <w:rsid w:val="00241A4B"/>
    <w:rsid w:val="00241B8B"/>
    <w:rsid w:val="00250826"/>
    <w:rsid w:val="00251A9E"/>
    <w:rsid w:val="00266D9F"/>
    <w:rsid w:val="002B62BD"/>
    <w:rsid w:val="002C22A6"/>
    <w:rsid w:val="002D4AF2"/>
    <w:rsid w:val="002E09C7"/>
    <w:rsid w:val="002E1DA8"/>
    <w:rsid w:val="002E6FFA"/>
    <w:rsid w:val="002F7D40"/>
    <w:rsid w:val="00313F1C"/>
    <w:rsid w:val="003333D1"/>
    <w:rsid w:val="00340975"/>
    <w:rsid w:val="00366C80"/>
    <w:rsid w:val="00385DC2"/>
    <w:rsid w:val="003928F1"/>
    <w:rsid w:val="003A232B"/>
    <w:rsid w:val="003A33AB"/>
    <w:rsid w:val="003B307F"/>
    <w:rsid w:val="003C1546"/>
    <w:rsid w:val="003E61B8"/>
    <w:rsid w:val="00400F4A"/>
    <w:rsid w:val="00406271"/>
    <w:rsid w:val="004205F7"/>
    <w:rsid w:val="004256EF"/>
    <w:rsid w:val="00427055"/>
    <w:rsid w:val="004358E5"/>
    <w:rsid w:val="00466D51"/>
    <w:rsid w:val="00467AC6"/>
    <w:rsid w:val="004B47FD"/>
    <w:rsid w:val="004C0AA7"/>
    <w:rsid w:val="00502832"/>
    <w:rsid w:val="0052759B"/>
    <w:rsid w:val="00527868"/>
    <w:rsid w:val="00532943"/>
    <w:rsid w:val="00550793"/>
    <w:rsid w:val="005514A7"/>
    <w:rsid w:val="00565BF5"/>
    <w:rsid w:val="0058500F"/>
    <w:rsid w:val="005B1B90"/>
    <w:rsid w:val="005B69A2"/>
    <w:rsid w:val="005D1961"/>
    <w:rsid w:val="005D4302"/>
    <w:rsid w:val="005F19AD"/>
    <w:rsid w:val="00615E59"/>
    <w:rsid w:val="00664642"/>
    <w:rsid w:val="00676AED"/>
    <w:rsid w:val="00684AC6"/>
    <w:rsid w:val="00685D93"/>
    <w:rsid w:val="006A7E96"/>
    <w:rsid w:val="006B08E0"/>
    <w:rsid w:val="006C67FF"/>
    <w:rsid w:val="006D0C82"/>
    <w:rsid w:val="006E5C0B"/>
    <w:rsid w:val="00700C45"/>
    <w:rsid w:val="00731A95"/>
    <w:rsid w:val="00747081"/>
    <w:rsid w:val="00767F93"/>
    <w:rsid w:val="007863B7"/>
    <w:rsid w:val="00794FF2"/>
    <w:rsid w:val="007A6241"/>
    <w:rsid w:val="007B6EF4"/>
    <w:rsid w:val="007C46E7"/>
    <w:rsid w:val="007E5881"/>
    <w:rsid w:val="00812E85"/>
    <w:rsid w:val="00825441"/>
    <w:rsid w:val="00833CC3"/>
    <w:rsid w:val="0084263A"/>
    <w:rsid w:val="00854675"/>
    <w:rsid w:val="008631EF"/>
    <w:rsid w:val="00875529"/>
    <w:rsid w:val="0089775A"/>
    <w:rsid w:val="008C4D76"/>
    <w:rsid w:val="008C5B68"/>
    <w:rsid w:val="008C5BB0"/>
    <w:rsid w:val="008F259B"/>
    <w:rsid w:val="008F3FA7"/>
    <w:rsid w:val="008F4D4A"/>
    <w:rsid w:val="0093605C"/>
    <w:rsid w:val="00937780"/>
    <w:rsid w:val="00962F98"/>
    <w:rsid w:val="00992C0D"/>
    <w:rsid w:val="009A017E"/>
    <w:rsid w:val="009A6110"/>
    <w:rsid w:val="009B32FE"/>
    <w:rsid w:val="009C1111"/>
    <w:rsid w:val="009E026B"/>
    <w:rsid w:val="009F71F6"/>
    <w:rsid w:val="00A00B59"/>
    <w:rsid w:val="00A03325"/>
    <w:rsid w:val="00A0596F"/>
    <w:rsid w:val="00A2657D"/>
    <w:rsid w:val="00A27647"/>
    <w:rsid w:val="00A33EE4"/>
    <w:rsid w:val="00A346BD"/>
    <w:rsid w:val="00A66538"/>
    <w:rsid w:val="00A70DEE"/>
    <w:rsid w:val="00A752AA"/>
    <w:rsid w:val="00A76058"/>
    <w:rsid w:val="00A81434"/>
    <w:rsid w:val="00AC6E78"/>
    <w:rsid w:val="00AF34D1"/>
    <w:rsid w:val="00AF499B"/>
    <w:rsid w:val="00AF65B5"/>
    <w:rsid w:val="00AF799C"/>
    <w:rsid w:val="00B029FB"/>
    <w:rsid w:val="00B1488A"/>
    <w:rsid w:val="00B34DFA"/>
    <w:rsid w:val="00B35EA2"/>
    <w:rsid w:val="00B377A6"/>
    <w:rsid w:val="00B53862"/>
    <w:rsid w:val="00B75D55"/>
    <w:rsid w:val="00B81D44"/>
    <w:rsid w:val="00B83EB3"/>
    <w:rsid w:val="00B87C55"/>
    <w:rsid w:val="00BC39E5"/>
    <w:rsid w:val="00BD32E7"/>
    <w:rsid w:val="00BD7A3C"/>
    <w:rsid w:val="00C53D14"/>
    <w:rsid w:val="00C56F15"/>
    <w:rsid w:val="00C7649A"/>
    <w:rsid w:val="00C81E99"/>
    <w:rsid w:val="00C862D0"/>
    <w:rsid w:val="00C92643"/>
    <w:rsid w:val="00CB30CE"/>
    <w:rsid w:val="00CC2250"/>
    <w:rsid w:val="00CC651F"/>
    <w:rsid w:val="00CF0486"/>
    <w:rsid w:val="00D06314"/>
    <w:rsid w:val="00D26B6F"/>
    <w:rsid w:val="00D41028"/>
    <w:rsid w:val="00D41505"/>
    <w:rsid w:val="00DC72CE"/>
    <w:rsid w:val="00DF2A48"/>
    <w:rsid w:val="00E10C53"/>
    <w:rsid w:val="00E33A84"/>
    <w:rsid w:val="00E61DD2"/>
    <w:rsid w:val="00E621EB"/>
    <w:rsid w:val="00E8295C"/>
    <w:rsid w:val="00EA5568"/>
    <w:rsid w:val="00ED3BBE"/>
    <w:rsid w:val="00EF0D2E"/>
    <w:rsid w:val="00EF7C4B"/>
    <w:rsid w:val="00F044B0"/>
    <w:rsid w:val="00F11FBA"/>
    <w:rsid w:val="00F16EA1"/>
    <w:rsid w:val="00F27B7E"/>
    <w:rsid w:val="00F6402C"/>
    <w:rsid w:val="00F65C04"/>
    <w:rsid w:val="00F74EC6"/>
    <w:rsid w:val="00F86B69"/>
    <w:rsid w:val="00FA3E8A"/>
    <w:rsid w:val="00FA49EC"/>
    <w:rsid w:val="00FB2F7F"/>
    <w:rsid w:val="00FD15C6"/>
    <w:rsid w:val="00FF4DBA"/>
    <w:rsid w:val="00FF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200F6722"/>
  <w15:docId w15:val="{01CA0B8D-58D2-45A8-9600-7EA2644E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3D1"/>
  </w:style>
  <w:style w:type="paragraph" w:styleId="Heading1">
    <w:name w:val="heading 1"/>
    <w:basedOn w:val="Normal"/>
    <w:next w:val="Normal"/>
    <w:link w:val="Heading1Char"/>
    <w:qFormat/>
    <w:rsid w:val="003333D1"/>
    <w:pPr>
      <w:keepNext/>
      <w:jc w:val="center"/>
      <w:outlineLvl w:val="0"/>
    </w:pPr>
    <w:rPr>
      <w:b/>
      <w:i/>
      <w:sz w:val="24"/>
    </w:rPr>
  </w:style>
  <w:style w:type="paragraph" w:styleId="Heading2">
    <w:name w:val="heading 2"/>
    <w:basedOn w:val="Normal"/>
    <w:next w:val="Normal"/>
    <w:link w:val="Heading2Char"/>
    <w:qFormat/>
    <w:rsid w:val="003333D1"/>
    <w:pPr>
      <w:keepNext/>
      <w:jc w:val="center"/>
      <w:outlineLvl w:val="1"/>
    </w:pPr>
    <w:rPr>
      <w:b/>
      <w:sz w:val="32"/>
    </w:rPr>
  </w:style>
  <w:style w:type="paragraph" w:styleId="Heading3">
    <w:name w:val="heading 3"/>
    <w:basedOn w:val="Normal"/>
    <w:next w:val="Normal"/>
    <w:qFormat/>
    <w:rsid w:val="003333D1"/>
    <w:pPr>
      <w:keepNext/>
      <w:outlineLvl w:val="2"/>
    </w:pPr>
    <w:rPr>
      <w:sz w:val="24"/>
    </w:rPr>
  </w:style>
  <w:style w:type="paragraph" w:styleId="Heading4">
    <w:name w:val="heading 4"/>
    <w:basedOn w:val="Normal"/>
    <w:next w:val="Normal"/>
    <w:qFormat/>
    <w:rsid w:val="003333D1"/>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333D1"/>
    <w:pPr>
      <w:jc w:val="center"/>
    </w:pPr>
    <w:rPr>
      <w:sz w:val="28"/>
    </w:rPr>
  </w:style>
  <w:style w:type="paragraph" w:styleId="BodyText">
    <w:name w:val="Body Text"/>
    <w:basedOn w:val="Normal"/>
    <w:link w:val="BodyTextChar"/>
    <w:rsid w:val="003333D1"/>
    <w:rPr>
      <w:sz w:val="24"/>
    </w:rPr>
  </w:style>
  <w:style w:type="paragraph" w:styleId="BalloonText">
    <w:name w:val="Balloon Text"/>
    <w:basedOn w:val="Normal"/>
    <w:link w:val="BalloonTextChar"/>
    <w:rsid w:val="000B5C41"/>
    <w:rPr>
      <w:rFonts w:ascii="Lucida Grande" w:hAnsi="Lucida Grande" w:cs="Lucida Grande"/>
      <w:sz w:val="18"/>
      <w:szCs w:val="18"/>
    </w:rPr>
  </w:style>
  <w:style w:type="character" w:customStyle="1" w:styleId="BalloonTextChar">
    <w:name w:val="Balloon Text Char"/>
    <w:basedOn w:val="DefaultParagraphFont"/>
    <w:link w:val="BalloonText"/>
    <w:rsid w:val="000B5C41"/>
    <w:rPr>
      <w:rFonts w:ascii="Lucida Grande" w:hAnsi="Lucida Grande" w:cs="Lucida Grande"/>
      <w:sz w:val="18"/>
      <w:szCs w:val="18"/>
    </w:rPr>
  </w:style>
  <w:style w:type="paragraph" w:styleId="Header">
    <w:name w:val="header"/>
    <w:basedOn w:val="Normal"/>
    <w:link w:val="HeaderChar"/>
    <w:unhideWhenUsed/>
    <w:rsid w:val="00CB30CE"/>
    <w:pPr>
      <w:tabs>
        <w:tab w:val="center" w:pos="4680"/>
        <w:tab w:val="right" w:pos="9360"/>
      </w:tabs>
    </w:pPr>
  </w:style>
  <w:style w:type="character" w:customStyle="1" w:styleId="HeaderChar">
    <w:name w:val="Header Char"/>
    <w:basedOn w:val="DefaultParagraphFont"/>
    <w:link w:val="Header"/>
    <w:rsid w:val="00CB30CE"/>
  </w:style>
  <w:style w:type="paragraph" w:styleId="Footer">
    <w:name w:val="footer"/>
    <w:basedOn w:val="Normal"/>
    <w:link w:val="FooterChar"/>
    <w:unhideWhenUsed/>
    <w:rsid w:val="00CB30CE"/>
    <w:pPr>
      <w:tabs>
        <w:tab w:val="center" w:pos="4680"/>
        <w:tab w:val="right" w:pos="9360"/>
      </w:tabs>
    </w:pPr>
  </w:style>
  <w:style w:type="character" w:customStyle="1" w:styleId="FooterChar">
    <w:name w:val="Footer Char"/>
    <w:basedOn w:val="DefaultParagraphFont"/>
    <w:link w:val="Footer"/>
    <w:rsid w:val="00CB30CE"/>
  </w:style>
  <w:style w:type="paragraph" w:styleId="ListParagraph">
    <w:name w:val="List Paragraph"/>
    <w:basedOn w:val="Normal"/>
    <w:uiPriority w:val="72"/>
    <w:rsid w:val="000C10DC"/>
    <w:pPr>
      <w:ind w:left="720"/>
      <w:contextualSpacing/>
    </w:pPr>
  </w:style>
  <w:style w:type="character" w:customStyle="1" w:styleId="BodyTextChar">
    <w:name w:val="Body Text Char"/>
    <w:basedOn w:val="DefaultParagraphFont"/>
    <w:link w:val="BodyText"/>
    <w:rsid w:val="00A76058"/>
    <w:rPr>
      <w:sz w:val="24"/>
    </w:rPr>
  </w:style>
  <w:style w:type="character" w:customStyle="1" w:styleId="Heading1Char">
    <w:name w:val="Heading 1 Char"/>
    <w:basedOn w:val="DefaultParagraphFont"/>
    <w:link w:val="Heading1"/>
    <w:rsid w:val="00B35EA2"/>
    <w:rPr>
      <w:b/>
      <w:i/>
      <w:sz w:val="24"/>
    </w:rPr>
  </w:style>
  <w:style w:type="character" w:customStyle="1" w:styleId="Heading2Char">
    <w:name w:val="Heading 2 Char"/>
    <w:basedOn w:val="DefaultParagraphFont"/>
    <w:link w:val="Heading2"/>
    <w:rsid w:val="00B35EA2"/>
    <w:rPr>
      <w:b/>
      <w:sz w:val="32"/>
    </w:rPr>
  </w:style>
  <w:style w:type="table" w:styleId="TableGrid">
    <w:name w:val="Table Grid"/>
    <w:basedOn w:val="TableNormal"/>
    <w:rsid w:val="00392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85D93"/>
    <w:rPr>
      <w:color w:val="0000FF" w:themeColor="hyperlink"/>
      <w:u w:val="single"/>
    </w:rPr>
  </w:style>
  <w:style w:type="character" w:customStyle="1" w:styleId="UnresolvedMention1">
    <w:name w:val="Unresolved Mention1"/>
    <w:basedOn w:val="DefaultParagraphFont"/>
    <w:uiPriority w:val="99"/>
    <w:semiHidden/>
    <w:unhideWhenUsed/>
    <w:rsid w:val="00685D93"/>
    <w:rPr>
      <w:color w:val="808080"/>
      <w:shd w:val="clear" w:color="auto" w:fill="E6E6E6"/>
    </w:rPr>
  </w:style>
  <w:style w:type="character" w:styleId="FollowedHyperlink">
    <w:name w:val="FollowedHyperlink"/>
    <w:basedOn w:val="DefaultParagraphFont"/>
    <w:semiHidden/>
    <w:unhideWhenUsed/>
    <w:rsid w:val="00685D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573867">
      <w:bodyDiv w:val="1"/>
      <w:marLeft w:val="0"/>
      <w:marRight w:val="0"/>
      <w:marTop w:val="0"/>
      <w:marBottom w:val="0"/>
      <w:divBdr>
        <w:top w:val="none" w:sz="0" w:space="0" w:color="auto"/>
        <w:left w:val="none" w:sz="0" w:space="0" w:color="auto"/>
        <w:bottom w:val="none" w:sz="0" w:space="0" w:color="auto"/>
        <w:right w:val="none" w:sz="0" w:space="0" w:color="auto"/>
      </w:divBdr>
    </w:div>
    <w:div w:id="1134713927">
      <w:bodyDiv w:val="1"/>
      <w:marLeft w:val="0"/>
      <w:marRight w:val="0"/>
      <w:marTop w:val="0"/>
      <w:marBottom w:val="0"/>
      <w:divBdr>
        <w:top w:val="none" w:sz="0" w:space="0" w:color="auto"/>
        <w:left w:val="none" w:sz="0" w:space="0" w:color="auto"/>
        <w:bottom w:val="none" w:sz="0" w:space="0" w:color="auto"/>
        <w:right w:val="none" w:sz="0" w:space="0" w:color="auto"/>
      </w:divBdr>
    </w:div>
    <w:div w:id="1363361871">
      <w:bodyDiv w:val="1"/>
      <w:marLeft w:val="0"/>
      <w:marRight w:val="0"/>
      <w:marTop w:val="0"/>
      <w:marBottom w:val="0"/>
      <w:divBdr>
        <w:top w:val="none" w:sz="0" w:space="0" w:color="auto"/>
        <w:left w:val="none" w:sz="0" w:space="0" w:color="auto"/>
        <w:bottom w:val="none" w:sz="0" w:space="0" w:color="auto"/>
        <w:right w:val="none" w:sz="0" w:space="0" w:color="auto"/>
      </w:divBdr>
    </w:div>
    <w:div w:id="1969362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505</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Stony Glen Brigade Camp - 2005</vt:lpstr>
    </vt:vector>
  </TitlesOfParts>
  <Company>Microsoft</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Stony Glen Brigade Camp - 2005</dc:title>
  <dc:subject/>
  <dc:creator>Dale or Jennifer Kinkade</dc:creator>
  <cp:keywords/>
  <dc:description/>
  <cp:lastModifiedBy>Greg Seifert</cp:lastModifiedBy>
  <cp:revision>15</cp:revision>
  <cp:lastPrinted>2018-04-01T14:53:00Z</cp:lastPrinted>
  <dcterms:created xsi:type="dcterms:W3CDTF">2024-01-06T01:05:00Z</dcterms:created>
  <dcterms:modified xsi:type="dcterms:W3CDTF">2025-11-15T12:43:00Z</dcterms:modified>
</cp:coreProperties>
</file>